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24" w:rsidRPr="00435F24" w:rsidRDefault="00435F24" w:rsidP="00435F2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435F2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Постановление Правительства РФ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435F2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гемолитико</w:t>
      </w:r>
      <w:proofErr w:type="spellEnd"/>
      <w:r w:rsidRPr="00435F2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435F2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мукополисахаридозом</w:t>
      </w:r>
      <w:proofErr w:type="spellEnd"/>
      <w:r w:rsidRPr="00435F2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I, II и VI типов, лиц после трансплантации органов и (или) тканей, а также о признании утратившими силу некоторых актов Правительства Российской Федерации" (с изменениями и дополнениями)</w:t>
      </w:r>
    </w:p>
    <w:p w:rsidR="00506876" w:rsidRDefault="00506876" w:rsidP="00506876">
      <w:pPr>
        <w:pStyle w:val="2"/>
        <w:shd w:val="clear" w:color="auto" w:fill="FFFFFF"/>
        <w:spacing w:before="411" w:after="274" w:line="343" w:lineRule="atLeast"/>
        <w:ind w:left="329"/>
        <w:jc w:val="center"/>
        <w:textAlignment w:val="baseline"/>
        <w:rPr>
          <w:color w:val="000000"/>
          <w:sz w:val="53"/>
          <w:szCs w:val="53"/>
        </w:rPr>
      </w:pPr>
      <w:r>
        <w:rPr>
          <w:b/>
          <w:bCs/>
          <w:color w:val="000000"/>
          <w:sz w:val="53"/>
          <w:szCs w:val="53"/>
        </w:rPr>
        <w:t>ПРАВИТЕЛЬСТВО РОССИЙСКОЙ ФЕДЕРАЦИИ</w:t>
      </w:r>
    </w:p>
    <w:p w:rsidR="00506876" w:rsidRDefault="00506876" w:rsidP="00506876">
      <w:pPr>
        <w:pStyle w:val="2"/>
        <w:shd w:val="clear" w:color="auto" w:fill="FFFFFF"/>
        <w:spacing w:before="0" w:after="274" w:line="343" w:lineRule="atLeast"/>
        <w:ind w:left="329"/>
        <w:jc w:val="center"/>
        <w:textAlignment w:val="baseline"/>
        <w:rPr>
          <w:b/>
          <w:bCs/>
          <w:color w:val="000000"/>
          <w:sz w:val="53"/>
          <w:szCs w:val="53"/>
        </w:rPr>
      </w:pPr>
      <w:bookmarkStart w:id="0" w:name="h6352"/>
      <w:bookmarkEnd w:id="0"/>
      <w:r>
        <w:rPr>
          <w:b/>
          <w:bCs/>
          <w:color w:val="000000"/>
          <w:sz w:val="53"/>
          <w:szCs w:val="53"/>
        </w:rPr>
        <w:t>РАСПОРЯЖЕНИЕ</w:t>
      </w:r>
      <w:r>
        <w:rPr>
          <w:b/>
          <w:bCs/>
          <w:color w:val="000000"/>
          <w:sz w:val="53"/>
          <w:szCs w:val="53"/>
        </w:rPr>
        <w:br/>
        <w:t>от 12 октября 2019 г. N 2406-р</w:t>
      </w:r>
    </w:p>
    <w:p w:rsidR="00506876" w:rsidRDefault="00506876" w:rsidP="00506876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rStyle w:val="revlinks-show"/>
          <w:color w:val="3072C4"/>
          <w:sz w:val="21"/>
          <w:szCs w:val="21"/>
        </w:rPr>
      </w:pPr>
      <w:r>
        <w:rPr>
          <w:color w:val="808080"/>
          <w:sz w:val="21"/>
          <w:szCs w:val="21"/>
        </w:rPr>
        <w:t>(в ред. Распоряжений Правительства РФ </w:t>
      </w:r>
      <w:hyperlink r:id="rId4" w:anchor="l0" w:tgtFrame="_blank" w:history="1">
        <w:r>
          <w:rPr>
            <w:rStyle w:val="a3"/>
            <w:color w:val="808080"/>
            <w:sz w:val="21"/>
            <w:szCs w:val="21"/>
            <w:u w:val="none"/>
          </w:rPr>
          <w:t>от 26.04.2020 N 1142-р</w:t>
        </w:r>
      </w:hyperlink>
      <w:r>
        <w:rPr>
          <w:rStyle w:val="revlinks-stub"/>
          <w:color w:val="808080"/>
          <w:sz w:val="21"/>
          <w:szCs w:val="21"/>
        </w:rPr>
        <w:t>, … , </w:t>
      </w:r>
      <w:hyperlink r:id="rId5" w:anchor="l1" w:tgtFrame="_blank" w:history="1">
        <w:r>
          <w:rPr>
            <w:rStyle w:val="a3"/>
            <w:color w:val="808080"/>
            <w:sz w:val="21"/>
            <w:szCs w:val="21"/>
            <w:u w:val="none"/>
          </w:rPr>
          <w:t>от 06.10.2022 N 2927-р</w:t>
        </w:r>
      </w:hyperlink>
      <w:r>
        <w:rPr>
          <w:color w:val="808080"/>
          <w:sz w:val="21"/>
          <w:szCs w:val="21"/>
        </w:rPr>
        <w:t>, </w:t>
      </w:r>
      <w:hyperlink r:id="rId6" w:anchor="l0" w:tgtFrame="_blank" w:history="1">
        <w:r>
          <w:rPr>
            <w:rStyle w:val="a3"/>
            <w:color w:val="228007"/>
            <w:sz w:val="21"/>
            <w:szCs w:val="21"/>
          </w:rPr>
          <w:t>от 24.12.2022 N 4173-р</w:t>
        </w:r>
      </w:hyperlink>
      <w:r>
        <w:rPr>
          <w:color w:val="808080"/>
          <w:sz w:val="21"/>
          <w:szCs w:val="21"/>
        </w:rPr>
        <w:t>)</w:t>
      </w:r>
      <w:r>
        <w:rPr>
          <w:rStyle w:val="revlinks-show"/>
          <w:color w:val="3072C4"/>
          <w:sz w:val="21"/>
          <w:szCs w:val="21"/>
        </w:rPr>
        <w:t>показать все</w:t>
      </w:r>
    </w:p>
    <w:p w:rsidR="00C73226" w:rsidRDefault="00C73226" w:rsidP="00506876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rStyle w:val="revlinks-show"/>
          <w:color w:val="3072C4"/>
          <w:sz w:val="21"/>
          <w:szCs w:val="21"/>
        </w:rPr>
      </w:pP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Правительство Москвы</w:t>
      </w:r>
      <w:r>
        <w:rPr>
          <w:rFonts w:ascii="Arial" w:hAnsi="Arial" w:cs="Arial"/>
          <w:b/>
          <w:bCs/>
          <w:color w:val="444444"/>
        </w:rPr>
        <w:br/>
        <w:t>ДЕПАРТАМЕНТ ЗДРАВООХРАНЕНИЯ ГОРОДА МОСКВЫ</w:t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ПРИКАЗ</w:t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30 октября 2019 года N 930</w:t>
      </w:r>
      <w:r>
        <w:rPr>
          <w:rFonts w:ascii="Arial" w:hAnsi="Arial" w:cs="Arial"/>
          <w:b/>
          <w:bCs/>
          <w:color w:val="444444"/>
        </w:rPr>
        <w:br/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Об организации обеспечения лекарственными препаратами в городе Москве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b/>
          <w:bCs/>
          <w:color w:val="444444"/>
        </w:rPr>
        <w:t>гемолитико</w:t>
      </w:r>
      <w:proofErr w:type="spellEnd"/>
      <w:r>
        <w:rPr>
          <w:rFonts w:ascii="Arial" w:hAnsi="Arial" w:cs="Arial"/>
          <w:b/>
          <w:bCs/>
          <w:color w:val="444444"/>
        </w:rPr>
        <w:t xml:space="preserve">-уремическим синдромом, юношеским артритом с системным </w:t>
      </w:r>
      <w:r>
        <w:rPr>
          <w:rFonts w:ascii="Arial" w:hAnsi="Arial" w:cs="Arial"/>
          <w:b/>
          <w:bCs/>
          <w:color w:val="444444"/>
        </w:rPr>
        <w:lastRenderedPageBreak/>
        <w:t xml:space="preserve">началом, </w:t>
      </w:r>
      <w:proofErr w:type="spellStart"/>
      <w:r>
        <w:rPr>
          <w:rFonts w:ascii="Arial" w:hAnsi="Arial" w:cs="Arial"/>
          <w:b/>
          <w:bCs/>
          <w:color w:val="444444"/>
        </w:rPr>
        <w:t>мукополисахаридозом</w:t>
      </w:r>
      <w:proofErr w:type="spellEnd"/>
      <w:r>
        <w:rPr>
          <w:rFonts w:ascii="Arial" w:hAnsi="Arial" w:cs="Arial"/>
          <w:b/>
          <w:bCs/>
          <w:color w:val="444444"/>
        </w:rPr>
        <w:t xml:space="preserve"> I, II и VI типов, </w:t>
      </w:r>
      <w:proofErr w:type="spellStart"/>
      <w:r>
        <w:rPr>
          <w:rFonts w:ascii="Arial" w:hAnsi="Arial" w:cs="Arial"/>
          <w:b/>
          <w:bCs/>
          <w:color w:val="444444"/>
        </w:rPr>
        <w:t>апластической</w:t>
      </w:r>
      <w:proofErr w:type="spellEnd"/>
      <w:r>
        <w:rPr>
          <w:rFonts w:ascii="Arial" w:hAnsi="Arial" w:cs="Arial"/>
          <w:b/>
          <w:bCs/>
          <w:color w:val="44444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Arial" w:hAnsi="Arial" w:cs="Arial"/>
          <w:b/>
          <w:bCs/>
          <w:color w:val="444444"/>
        </w:rPr>
        <w:t>Прауэра</w:t>
      </w:r>
      <w:proofErr w:type="spellEnd"/>
      <w:r>
        <w:rPr>
          <w:rFonts w:ascii="Arial" w:hAnsi="Arial" w:cs="Arial"/>
          <w:b/>
          <w:bCs/>
          <w:color w:val="444444"/>
        </w:rPr>
        <w:t>), лиц после трансплантации органов и (или) тканей *</w:t>
      </w:r>
    </w:p>
    <w:p w:rsidR="00C73226" w:rsidRDefault="00C73226" w:rsidP="00C7322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29 марта 2023 года)</w:t>
      </w:r>
    </w:p>
    <w:p w:rsidR="00C73226" w:rsidRDefault="00C73226" w:rsidP="00C73226">
      <w:pPr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Информация об изменяющих документах</w:t>
      </w: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Наименование в редакции, введенной в действие </w:t>
      </w:r>
      <w:hyperlink r:id="rId7" w:anchor="6500IL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8" w:anchor="64U0IK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 </w:t>
      </w:r>
      <w:hyperlink r:id="rId9" w:anchor="64U0IK" w:history="1">
        <w:r>
          <w:rPr>
            <w:rStyle w:val="a3"/>
            <w:rFonts w:ascii="Arial" w:hAnsi="Arial" w:cs="Arial"/>
          </w:rPr>
          <w:t>Федеральным законом от 21 ноября 2011 г. N 323-ФЗ "Об основах охраны здоровья граждан в Российской Федерации"</w:t>
        </w:r>
      </w:hyperlink>
      <w:r>
        <w:rPr>
          <w:rFonts w:ascii="Arial" w:hAnsi="Arial" w:cs="Arial"/>
          <w:color w:val="444444"/>
        </w:rPr>
        <w:t>, во исполнение </w:t>
      </w:r>
      <w:hyperlink r:id="rId10" w:anchor="64U0IK" w:history="1">
        <w:r>
          <w:rPr>
            <w:rStyle w:val="a3"/>
            <w:rFonts w:ascii="Arial" w:hAnsi="Arial" w:cs="Arial"/>
          </w:rPr>
          <w:t xml:space="preserve">постановления Правительства Российской Федерации от 26 ноября 2018 г. N 1416 "О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</w:r>
        <w:proofErr w:type="spellStart"/>
        <w:r>
          <w:rPr>
            <w:rStyle w:val="a3"/>
            <w:rFonts w:ascii="Arial" w:hAnsi="Arial" w:cs="Arial"/>
          </w:rPr>
          <w:t>гемолитико</w:t>
        </w:r>
        <w:proofErr w:type="spellEnd"/>
        <w:r>
          <w:rPr>
            <w:rStyle w:val="a3"/>
            <w:rFonts w:ascii="Arial" w:hAnsi="Arial" w:cs="Arial"/>
          </w:rPr>
          <w:t xml:space="preserve">-уремическим синдромом, юношеским артритом с системным началом, </w:t>
        </w:r>
        <w:proofErr w:type="spellStart"/>
        <w:r>
          <w:rPr>
            <w:rStyle w:val="a3"/>
            <w:rFonts w:ascii="Arial" w:hAnsi="Arial" w:cs="Arial"/>
          </w:rPr>
          <w:t>мукополисахаридозом</w:t>
        </w:r>
        <w:proofErr w:type="spellEnd"/>
        <w:r>
          <w:rPr>
            <w:rStyle w:val="a3"/>
            <w:rFonts w:ascii="Arial" w:hAnsi="Arial" w:cs="Arial"/>
          </w:rPr>
          <w:t xml:space="preserve"> I, II и VI типов, </w:t>
        </w:r>
        <w:proofErr w:type="spellStart"/>
        <w:r>
          <w:rPr>
            <w:rStyle w:val="a3"/>
            <w:rFonts w:ascii="Arial" w:hAnsi="Arial" w:cs="Arial"/>
          </w:rPr>
          <w:t>апластической</w:t>
        </w:r>
        <w:proofErr w:type="spellEnd"/>
        <w:r>
          <w:rPr>
            <w:rStyle w:val="a3"/>
            <w:rFonts w:ascii="Arial" w:hAnsi="Arial" w:cs="Arial"/>
          </w:rPr>
          <w:t xml:space="preserve"> анемией неуточненной, наследственным дефицитом факторов II (фибриногена), VII (лабильного), X (Стюарта - </w:t>
        </w:r>
        <w:proofErr w:type="spellStart"/>
        <w:r>
          <w:rPr>
            <w:rStyle w:val="a3"/>
            <w:rFonts w:ascii="Arial" w:hAnsi="Arial" w:cs="Arial"/>
          </w:rPr>
          <w:t>Прауэра</w:t>
        </w:r>
        <w:proofErr w:type="spellEnd"/>
        <w:r>
          <w:rPr>
            <w:rStyle w:val="a3"/>
            <w:rFonts w:ascii="Arial" w:hAnsi="Arial" w:cs="Arial"/>
          </w:rPr>
          <w:t>), лиц после трансплантации органов и (или) тканей, а также о признании утратившими силу некоторых актов Правительства Российской Федерации"</w:t>
        </w:r>
      </w:hyperlink>
      <w:r>
        <w:rPr>
          <w:rFonts w:ascii="Arial" w:hAnsi="Arial" w:cs="Arial"/>
          <w:color w:val="444444"/>
        </w:rPr>
        <w:t> (далее - постановление Правительства Российской Федерации N 1416)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(Преамбула в редакции, введенной в действие </w:t>
      </w:r>
      <w:hyperlink r:id="rId11" w:anchor="6500IL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12" w:anchor="64U0IK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приказываю: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Утвердить Порядок обеспечения в городе Москве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color w:val="444444"/>
        </w:rPr>
        <w:t>гемолитико</w:t>
      </w:r>
      <w:proofErr w:type="spellEnd"/>
      <w:r>
        <w:rPr>
          <w:rFonts w:ascii="Arial" w:hAnsi="Arial" w:cs="Arial"/>
          <w:color w:val="44444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color w:val="444444"/>
        </w:rPr>
        <w:t>мукополисахаридозом</w:t>
      </w:r>
      <w:proofErr w:type="spellEnd"/>
      <w:r>
        <w:rPr>
          <w:rFonts w:ascii="Arial" w:hAnsi="Arial" w:cs="Arial"/>
          <w:color w:val="444444"/>
        </w:rPr>
        <w:t xml:space="preserve"> I, II и VI типов, </w:t>
      </w:r>
      <w:proofErr w:type="spellStart"/>
      <w:r>
        <w:rPr>
          <w:rFonts w:ascii="Arial" w:hAnsi="Arial" w:cs="Arial"/>
          <w:color w:val="444444"/>
        </w:rPr>
        <w:t>апластической</w:t>
      </w:r>
      <w:proofErr w:type="spellEnd"/>
      <w:r>
        <w:rPr>
          <w:rFonts w:ascii="Arial" w:hAnsi="Arial" w:cs="Arial"/>
          <w:color w:val="44444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Arial" w:hAnsi="Arial" w:cs="Arial"/>
          <w:color w:val="444444"/>
        </w:rPr>
        <w:t>Прауэра</w:t>
      </w:r>
      <w:proofErr w:type="spellEnd"/>
      <w:r>
        <w:rPr>
          <w:rFonts w:ascii="Arial" w:hAnsi="Arial" w:cs="Arial"/>
          <w:color w:val="444444"/>
        </w:rPr>
        <w:t>), лиц после трансплантации органов и (или) тканей лекарственными препаратами (далее - Порядок) согласно </w:t>
      </w:r>
      <w:hyperlink r:id="rId13" w:anchor="7D80K5" w:history="1">
        <w:r>
          <w:rPr>
            <w:rStyle w:val="a3"/>
            <w:rFonts w:ascii="Arial" w:hAnsi="Arial" w:cs="Arial"/>
          </w:rPr>
          <w:t>приложению к настоящему приказу</w:t>
        </w:r>
      </w:hyperlink>
      <w:r>
        <w:rPr>
          <w:rFonts w:ascii="Arial" w:hAnsi="Arial" w:cs="Arial"/>
          <w:color w:val="444444"/>
        </w:rPr>
        <w:t>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14" w:anchor="6500IL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15" w:anchor="6500IL" w:history="1">
        <w:r>
          <w:rPr>
            <w:rStyle w:val="a3"/>
            <w:rFonts w:ascii="Arial" w:hAnsi="Arial" w:cs="Arial"/>
          </w:rPr>
          <w:t xml:space="preserve">предыдущую </w:t>
        </w:r>
        <w:r>
          <w:rPr>
            <w:rStyle w:val="a3"/>
            <w:rFonts w:ascii="Arial" w:hAnsi="Arial" w:cs="Arial"/>
          </w:rPr>
          <w:lastRenderedPageBreak/>
          <w:t>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 Управлению фармации Департамента здравоохранения города Москвы (Игнатов М.О.) обеспечить организацию лекарственной помощи лицам, больным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color w:val="444444"/>
        </w:rPr>
        <w:t>гемолитико</w:t>
      </w:r>
      <w:proofErr w:type="spellEnd"/>
      <w:r>
        <w:rPr>
          <w:rFonts w:ascii="Arial" w:hAnsi="Arial" w:cs="Arial"/>
          <w:color w:val="44444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color w:val="444444"/>
        </w:rPr>
        <w:t>мукополисахаридозом</w:t>
      </w:r>
      <w:proofErr w:type="spellEnd"/>
      <w:r>
        <w:rPr>
          <w:rFonts w:ascii="Arial" w:hAnsi="Arial" w:cs="Arial"/>
          <w:color w:val="444444"/>
        </w:rPr>
        <w:t xml:space="preserve"> I, II и VI типов, </w:t>
      </w:r>
      <w:proofErr w:type="spellStart"/>
      <w:r>
        <w:rPr>
          <w:rFonts w:ascii="Arial" w:hAnsi="Arial" w:cs="Arial"/>
          <w:color w:val="444444"/>
        </w:rPr>
        <w:t>апластической</w:t>
      </w:r>
      <w:proofErr w:type="spellEnd"/>
      <w:r>
        <w:rPr>
          <w:rFonts w:ascii="Arial" w:hAnsi="Arial" w:cs="Arial"/>
          <w:color w:val="44444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Arial" w:hAnsi="Arial" w:cs="Arial"/>
          <w:color w:val="444444"/>
        </w:rPr>
        <w:t>Прауэра</w:t>
      </w:r>
      <w:proofErr w:type="spellEnd"/>
      <w:r>
        <w:rPr>
          <w:rFonts w:ascii="Arial" w:hAnsi="Arial" w:cs="Arial"/>
          <w:color w:val="444444"/>
        </w:rPr>
        <w:t>), лицам после трансплантации органов и (или) тканей (далее - больные 14 ВЗН) в соответствии с </w:t>
      </w:r>
      <w:hyperlink r:id="rId16" w:anchor="6580IP" w:history="1">
        <w:r>
          <w:rPr>
            <w:rStyle w:val="a3"/>
            <w:rFonts w:ascii="Arial" w:hAnsi="Arial" w:cs="Arial"/>
          </w:rPr>
          <w:t>правилами</w:t>
        </w:r>
      </w:hyperlink>
      <w:r>
        <w:rPr>
          <w:rFonts w:ascii="Arial" w:hAnsi="Arial" w:cs="Arial"/>
          <w:color w:val="444444"/>
        </w:rPr>
        <w:t>, утвержденными </w:t>
      </w:r>
      <w:hyperlink r:id="rId17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N 1416</w:t>
        </w:r>
      </w:hyperlink>
      <w:r>
        <w:rPr>
          <w:rFonts w:ascii="Arial" w:hAnsi="Arial" w:cs="Arial"/>
          <w:color w:val="444444"/>
        </w:rPr>
        <w:t>, а также Порядком (пункт 1 настоящего приказа).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18" w:anchor="6520IM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19" w:anchor="6520IM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Признать утратившими силу: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3.1. </w:t>
      </w:r>
      <w:hyperlink r:id="rId20" w:anchor="64U0IK" w:history="1">
        <w:r>
          <w:rPr>
            <w:rStyle w:val="a3"/>
            <w:rFonts w:ascii="Arial" w:hAnsi="Arial" w:cs="Arial"/>
          </w:rPr>
          <w:t>Приказ Департамента здравоохранения города Москвы от 14 июня 2016 г. N 506 "О Порядке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в городе Москве"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3.2. </w:t>
      </w:r>
      <w:hyperlink r:id="rId21" w:anchor="7D20K3" w:history="1">
        <w:r>
          <w:rPr>
            <w:rStyle w:val="a3"/>
            <w:rFonts w:ascii="Arial" w:hAnsi="Arial" w:cs="Arial"/>
          </w:rPr>
          <w:t>Приказ Департамента здравоохранения города Москвы от 16 сентября 2016 г. N 775 "О внесении изменений в приказ Департамента здравоохранения города Москвы от 14.06.2016 N 506"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3.3. </w:t>
      </w:r>
      <w:hyperlink r:id="rId22" w:anchor="6580IP" w:history="1">
        <w:r>
          <w:rPr>
            <w:rStyle w:val="a3"/>
            <w:rFonts w:ascii="Arial" w:hAnsi="Arial" w:cs="Arial"/>
          </w:rPr>
          <w:t>Пункт 2 приказа Департамента здравоохранения города Москвы от 17 октября 2016 г. N 846 "О внесении изменений в приказы Департамента здравоохранения города Москвы от 18.03.2015 N 225 и от 14.06.2016 N 506"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3.4. </w:t>
      </w:r>
      <w:hyperlink r:id="rId23" w:anchor="64U0IK" w:history="1">
        <w:r>
          <w:rPr>
            <w:rStyle w:val="a3"/>
            <w:rFonts w:ascii="Arial" w:hAnsi="Arial" w:cs="Arial"/>
          </w:rPr>
          <w:t>Приказ Департамента здравоохранения города Москвы от 13 июня 2017 г. N 424 "О внесении изменений в приказ Департамента здравоохранения города Москвы от 14.06.2016 N 506"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3.5. </w:t>
      </w:r>
      <w:hyperlink r:id="rId24" w:anchor="64U0IK" w:history="1">
        <w:r>
          <w:rPr>
            <w:rStyle w:val="a3"/>
            <w:rFonts w:ascii="Arial" w:hAnsi="Arial" w:cs="Arial"/>
          </w:rPr>
          <w:t>Приказ Департамента здравоохранения города Москвы от 4 сентября 2018 г. N 610 "О внесении изменений в приказ Департамента здравоохранения города Москвы от 14.06.2016 N 506"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Контроль за выполнением настоящего приказа возложить на заместителя руководителя Департамента здравоохранения города Москвы Антипову Ю.О.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Министр Правительства Москвы,</w:t>
      </w:r>
      <w:r>
        <w:rPr>
          <w:rFonts w:ascii="Arial" w:hAnsi="Arial" w:cs="Arial"/>
          <w:color w:val="444444"/>
        </w:rPr>
        <w:br/>
        <w:t>руководитель Департамента</w:t>
      </w:r>
      <w:r>
        <w:rPr>
          <w:rFonts w:ascii="Arial" w:hAnsi="Arial" w:cs="Arial"/>
          <w:color w:val="444444"/>
        </w:rPr>
        <w:br/>
        <w:t>здравоохранения города Москвы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А.И.Хрипун</w:t>
      </w:r>
      <w:proofErr w:type="spellEnd"/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2"/>
        <w:spacing w:before="0" w:after="24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lastRenderedPageBreak/>
        <w:t>Приложение</w:t>
      </w:r>
      <w:r>
        <w:rPr>
          <w:rFonts w:ascii="Arial" w:hAnsi="Arial" w:cs="Arial"/>
          <w:color w:val="444444"/>
          <w:sz w:val="24"/>
          <w:szCs w:val="24"/>
        </w:rPr>
        <w:br/>
        <w:t>к приказу Департамента</w:t>
      </w:r>
      <w:r>
        <w:rPr>
          <w:rFonts w:ascii="Arial" w:hAnsi="Arial" w:cs="Arial"/>
          <w:color w:val="444444"/>
          <w:sz w:val="24"/>
          <w:szCs w:val="24"/>
        </w:rPr>
        <w:br/>
        <w:t>здравоохранения города Москвы</w:t>
      </w:r>
      <w:r>
        <w:rPr>
          <w:rFonts w:ascii="Arial" w:hAnsi="Arial" w:cs="Arial"/>
          <w:color w:val="444444"/>
          <w:sz w:val="24"/>
          <w:szCs w:val="24"/>
        </w:rPr>
        <w:br/>
        <w:t>от 30 октября 2019 года N 930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Порядок обеспечения в городе Москве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b/>
          <w:bCs/>
          <w:color w:val="444444"/>
        </w:rPr>
        <w:t>гемолитико</w:t>
      </w:r>
      <w:proofErr w:type="spellEnd"/>
      <w:r>
        <w:rPr>
          <w:rFonts w:ascii="Arial" w:hAnsi="Arial" w:cs="Arial"/>
          <w:b/>
          <w:bCs/>
          <w:color w:val="44444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b/>
          <w:bCs/>
          <w:color w:val="444444"/>
        </w:rPr>
        <w:t>мукополисахаридозом</w:t>
      </w:r>
      <w:proofErr w:type="spellEnd"/>
      <w:r>
        <w:rPr>
          <w:rFonts w:ascii="Arial" w:hAnsi="Arial" w:cs="Arial"/>
          <w:b/>
          <w:bCs/>
          <w:color w:val="444444"/>
        </w:rPr>
        <w:t xml:space="preserve"> I, II и VI типов, </w:t>
      </w:r>
      <w:proofErr w:type="spellStart"/>
      <w:r>
        <w:rPr>
          <w:rFonts w:ascii="Arial" w:hAnsi="Arial" w:cs="Arial"/>
          <w:b/>
          <w:bCs/>
          <w:color w:val="444444"/>
        </w:rPr>
        <w:t>апластической</w:t>
      </w:r>
      <w:proofErr w:type="spellEnd"/>
      <w:r>
        <w:rPr>
          <w:rFonts w:ascii="Arial" w:hAnsi="Arial" w:cs="Arial"/>
          <w:b/>
          <w:bCs/>
          <w:color w:val="44444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Arial" w:hAnsi="Arial" w:cs="Arial"/>
          <w:b/>
          <w:bCs/>
          <w:color w:val="444444"/>
        </w:rPr>
        <w:t>Прауэра</w:t>
      </w:r>
      <w:proofErr w:type="spellEnd"/>
      <w:r>
        <w:rPr>
          <w:rFonts w:ascii="Arial" w:hAnsi="Arial" w:cs="Arial"/>
          <w:b/>
          <w:bCs/>
          <w:color w:val="444444"/>
        </w:rPr>
        <w:t>), лиц после трансплантации органов и (или) тканей лекарственными препаратами *</w:t>
      </w:r>
    </w:p>
    <w:p w:rsidR="00C73226" w:rsidRDefault="00C73226" w:rsidP="00C73226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(с изменениями на 29 марта 2023 года)</w:t>
      </w: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Наименование в редакции, введенной в действие </w:t>
      </w:r>
      <w:hyperlink r:id="rId25" w:anchor="6540IN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26" w:anchor="7D8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Общие положения: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1.1. Обеспечение за счет бюджетных ассигнований, предусмотренных в федеральном бюджете Министерству здравоохранения Российской Федерации, лиц, больных 14 ВЗН, осуществляется лекарственными препаратами для медицинского применения, включенными в утвержденный Правительством Российской Федерации перечень лекарственных препаратов, сформированный в установленном им порядке.     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1.1 в редакции, введенной в действие </w:t>
      </w:r>
      <w:hyperlink r:id="rId27" w:anchor="6560IO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28" w:anchor="7DC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1.2. Назначение и выписывание рецептов на лекарственные препараты для обеспечения лиц, больных 14 ВЗН, осуществляется врачами медицинских организаций, в которых больные находятся под медицинским наблюдением по данному профилю (</w:t>
      </w:r>
      <w:hyperlink r:id="rId29" w:anchor="7E40KG" w:history="1">
        <w:r>
          <w:rPr>
            <w:rStyle w:val="a3"/>
            <w:rFonts w:ascii="Arial" w:hAnsi="Arial" w:cs="Arial"/>
          </w:rPr>
          <w:t>приложение 1 к настоящему Порядку</w:t>
        </w:r>
      </w:hyperlink>
      <w:r>
        <w:rPr>
          <w:rFonts w:ascii="Arial" w:hAnsi="Arial" w:cs="Arial"/>
          <w:color w:val="444444"/>
        </w:rPr>
        <w:t>) в установленном Министерством здравоохранения Российской Федерации порядке.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1.2 в редакции, введенной в действие </w:t>
      </w:r>
      <w:hyperlink r:id="rId30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31" w:anchor="7DE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1.3. При наличии у лица, больного 14 ВЗН, медицинских показаний (индивидуальная непереносимость, по жизненным показаниям) назначение и выписывание лекарственных препаратов, не входящих в стандарты медицинской помощи, по торговым наименованиям осуществляется с учетом заключения главного внештатного профильного специалиста Департамента здравоохранения города Москвы по решению врачебных комиссий указанных в </w:t>
      </w:r>
      <w:hyperlink r:id="rId32" w:anchor="7E40KG" w:history="1">
        <w:r>
          <w:rPr>
            <w:rStyle w:val="a3"/>
            <w:rFonts w:ascii="Arial" w:hAnsi="Arial" w:cs="Arial"/>
          </w:rPr>
          <w:t>приложении 1 к настоящему Порядку</w:t>
        </w:r>
      </w:hyperlink>
      <w:r>
        <w:rPr>
          <w:rFonts w:ascii="Arial" w:hAnsi="Arial" w:cs="Arial"/>
          <w:color w:val="444444"/>
        </w:rPr>
        <w:t xml:space="preserve"> медицинских организаций, консилиума врачей Центра </w:t>
      </w:r>
      <w:r>
        <w:rPr>
          <w:rFonts w:ascii="Arial" w:hAnsi="Arial" w:cs="Arial"/>
          <w:color w:val="444444"/>
        </w:rPr>
        <w:lastRenderedPageBreak/>
        <w:t>редких (</w:t>
      </w:r>
      <w:proofErr w:type="spellStart"/>
      <w:r>
        <w:rPr>
          <w:rFonts w:ascii="Arial" w:hAnsi="Arial" w:cs="Arial"/>
          <w:color w:val="444444"/>
        </w:rPr>
        <w:t>орфанных</w:t>
      </w:r>
      <w:proofErr w:type="spellEnd"/>
      <w:r>
        <w:rPr>
          <w:rFonts w:ascii="Arial" w:hAnsi="Arial" w:cs="Arial"/>
          <w:color w:val="444444"/>
        </w:rPr>
        <w:t>) заболеваний у взрослых.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случае, когда назначение лекарственных препаратов и выписывание рецептов на лекарственные препараты осуществляется различными медицинскими организациями, врачебные комиссии проводятся медицинскими организациями, назначающими лекарственные препараты.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33" w:anchor="6520IM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29 марта 2023 года N 297</w:t>
        </w:r>
      </w:hyperlink>
      <w:r>
        <w:rPr>
          <w:rFonts w:ascii="Arial" w:hAnsi="Arial" w:cs="Arial"/>
          <w:color w:val="444444"/>
        </w:rPr>
        <w:t>. - См. </w:t>
      </w:r>
      <w:hyperlink r:id="rId34" w:anchor="7DG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1.4. Решение врачебной комиссии, консилиума врачей Центра редких (</w:t>
      </w:r>
      <w:proofErr w:type="spellStart"/>
      <w:r>
        <w:rPr>
          <w:rFonts w:ascii="Arial" w:hAnsi="Arial" w:cs="Arial"/>
          <w:color w:val="444444"/>
        </w:rPr>
        <w:t>орфанных</w:t>
      </w:r>
      <w:proofErr w:type="spellEnd"/>
      <w:r>
        <w:rPr>
          <w:rFonts w:ascii="Arial" w:hAnsi="Arial" w:cs="Arial"/>
          <w:color w:val="444444"/>
        </w:rPr>
        <w:t>) заболеваний у взрослых представляется медицинской организацией в Департамент здравоохранения города Москвы в электронном виде (в системе электронного документооборота Правительства Москвы) в течение 1 рабочего дня с даты подписания протокола решения врачебной комиссии медицинской организации, протокола консилиума врачей Центра редких (</w:t>
      </w:r>
      <w:proofErr w:type="spellStart"/>
      <w:r>
        <w:rPr>
          <w:rFonts w:ascii="Arial" w:hAnsi="Arial" w:cs="Arial"/>
          <w:color w:val="444444"/>
        </w:rPr>
        <w:t>орфанных</w:t>
      </w:r>
      <w:proofErr w:type="spellEnd"/>
      <w:r>
        <w:rPr>
          <w:rFonts w:ascii="Arial" w:hAnsi="Arial" w:cs="Arial"/>
          <w:color w:val="444444"/>
        </w:rPr>
        <w:t>) заболеваний у взрослых.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в редакции, введенной в действие </w:t>
      </w:r>
      <w:hyperlink r:id="rId35" w:anchor="6540IN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29 марта 2023 года N 297</w:t>
        </w:r>
      </w:hyperlink>
      <w:r>
        <w:rPr>
          <w:rFonts w:ascii="Arial" w:hAnsi="Arial" w:cs="Arial"/>
          <w:color w:val="444444"/>
        </w:rPr>
        <w:t>. - См. </w:t>
      </w:r>
      <w:hyperlink r:id="rId36" w:anchor="7DI0KA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1.5. Ведение реестра врачей, имеющих право на выписывание рецептов на лекарственные препараты бесплатно, осуществляется в соответствии с приказом, утвержденным Департаментом здравоохранения города Москвы.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1.6. Обеспечение лекарственными препаратами осуществляется в аптечных организациях, расположенных на территориях медицинских организаций государственной системы здравоохранения города Москвы, осуществляющих выписывание лекарственных препаратов или в шаговой доступности от них </w:t>
      </w:r>
      <w:hyperlink r:id="rId37" w:anchor="7DM0K8" w:history="1">
        <w:r>
          <w:rPr>
            <w:rStyle w:val="a3"/>
            <w:rFonts w:ascii="Arial" w:hAnsi="Arial" w:cs="Arial"/>
          </w:rPr>
          <w:t>(приложение 2 к настоящему Порядку)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Управление фармации Департамента здравоохранения города Москвы: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2.1. Обеспечивает организацию лекарственного обеспечения больных 14 ВЗН в порядке и в сроки, установленные </w:t>
      </w:r>
      <w:hyperlink r:id="rId38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N 1416</w:t>
        </w:r>
      </w:hyperlink>
      <w:r>
        <w:rPr>
          <w:rFonts w:ascii="Arial" w:hAnsi="Arial" w:cs="Arial"/>
          <w:color w:val="444444"/>
        </w:rPr>
        <w:t>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2.1 в редакции, введенной в действие </w:t>
      </w:r>
      <w:hyperlink r:id="rId39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40" w:anchor="7DA0K5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2.2. Организует формирование заявки на лекарственные препараты для обеспечения лиц, включенных в региональный сегмент Федерального регистра лиц, больных 14 ВЗН (далее - заявка), представление на согласование заявки в Министерство здравоохранения Российской Федерации по форме, утвержденной данным Министерством, с приложением обоснований по их объему, а также реквизитов организации - получателя лекарственных препаратов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2.2 в редакции, введенной в действие </w:t>
      </w:r>
      <w:hyperlink r:id="rId41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42" w:anchor="7DC0K6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2.3. Обеспечивает информирование главных внештатных специалистов Департамента здравоохранения города Москвы и Государственного бюджетного </w:t>
      </w:r>
      <w:r>
        <w:rPr>
          <w:rFonts w:ascii="Arial" w:hAnsi="Arial" w:cs="Arial"/>
          <w:color w:val="444444"/>
        </w:rPr>
        <w:lastRenderedPageBreak/>
        <w:t>учреждения здравоохранения города Москвы "Центр лекарственного обеспечения Департамента здравоохранения города Москвы" (далее - ГБУЗ "ЦЛО ДЗМ") об объемах лекарственных препаратов для обеспечения лиц, включенных в региональный сегмент Федерального регистра лиц, больных 14 ВЗН, по итогам торгов, проведенных Министерством здравоохранения Российской Федерации, по согласованной заявке.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2.3 в редакции, введенной в действие </w:t>
      </w:r>
      <w:hyperlink r:id="rId43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44" w:anchor="7DE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2.4. Осуществляет контроль своевременной публикации сведений на сайтах: http://mols.roszdravnadzor.ru, https://fr.rosminzdrav.ru, http://ahd-centre.rosminzdrav.ru об объемах поставок и остатках лекарственных препаратов, централизованно закупленных для обеспечения лиц, включенных в региональный сегмент Федерального регистра лиц, больных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2.4 в редакции, введенной в действие </w:t>
      </w:r>
      <w:hyperlink r:id="rId45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46" w:anchor="7DG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Руководители медицинских организаций государственной системы здравоохранения города Москвы (</w:t>
      </w:r>
      <w:hyperlink r:id="rId47" w:anchor="7E40KG" w:history="1">
        <w:r>
          <w:rPr>
            <w:rStyle w:val="a3"/>
            <w:rFonts w:ascii="Arial" w:hAnsi="Arial" w:cs="Arial"/>
          </w:rPr>
          <w:t>приложение 1 к настоящему Порядку</w:t>
        </w:r>
      </w:hyperlink>
      <w:r>
        <w:rPr>
          <w:rFonts w:ascii="Arial" w:hAnsi="Arial" w:cs="Arial"/>
          <w:color w:val="444444"/>
        </w:rPr>
        <w:t>), в которых больные находятся под медицинским наблюдением по профилю заболевания при лечении в амбулаторных условиях: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3.1. Обеспечивают назначение и выписывание рецептов на лекарственные препараты лицам, больным 14 ВЗН, включенным в региональный сегмент Федерального регистра, в установленном законодательством Российской Федерации порядке.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3.1 в редакции, введенной в действие </w:t>
      </w:r>
      <w:hyperlink r:id="rId48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49" w:anchor="7DK0KA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3.2. Обеспечивают информирование пациента или его законного представителя об аптечной организации, в которой пациент может получить бесплатно лекарственный препарат, назначенный лечащим врачом, в порядке, установленном </w:t>
      </w:r>
      <w:hyperlink r:id="rId50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N 1416</w:t>
        </w:r>
      </w:hyperlink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3.3. Обеспечивают назначение и выписывание рецептов на лекарственные препараты в случае выезда больного за пределы города Москвы, на территорию другого субъекта Российской Федерации в установленном </w:t>
      </w:r>
      <w:hyperlink r:id="rId51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N 1416</w:t>
        </w:r>
      </w:hyperlink>
      <w:r>
        <w:rPr>
          <w:rFonts w:ascii="Arial" w:hAnsi="Arial" w:cs="Arial"/>
          <w:color w:val="444444"/>
        </w:rPr>
        <w:t> порядке.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3.4. В рамках проведения заявочной кампании Министерства здравоохранения Российской Федерации на поставку лекарственных препаратов для обеспечения лиц, больных 14 ВЗН, предоставляют главным внештатным профильным специалистам Департамента здравоохранения города Москвы персонифицированные сведения о потребности в лекарственных препаратах по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3.4 в редакции, введенной в действие </w:t>
      </w:r>
      <w:hyperlink r:id="rId52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53" w:anchor="7DQ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4. Главные внештатные специалисты Департамента здравоохранения города Москвы по профилю заболеваний: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4.1. Обеспечивают подготовку необходимых материалов для представления в Министерство здравоохранения Российской Федерации в соответствии с требованиями, предъявляемыми Министерством здравоохранения Российской Федерации, к формированию и рассмотрению заявок субъектов Российской Федерации.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4.2. Формируют сводные заявки по медицинским организациям, включенным в перечень </w:t>
      </w:r>
      <w:hyperlink r:id="rId54" w:anchor="7E40KG" w:history="1">
        <w:r>
          <w:rPr>
            <w:rStyle w:val="a3"/>
            <w:rFonts w:ascii="Arial" w:hAnsi="Arial" w:cs="Arial"/>
          </w:rPr>
          <w:t>приложения 1 к настоящему Порядку</w:t>
        </w:r>
      </w:hyperlink>
      <w:r>
        <w:rPr>
          <w:rFonts w:ascii="Arial" w:hAnsi="Arial" w:cs="Arial"/>
          <w:color w:val="444444"/>
        </w:rPr>
        <w:t>, на лекарственные препараты для обеспечения лиц, включенных в региональный сегмент Федерального регистра лиц, больных 14 ВЗН, в соответствии с формой, утвержденной Министерством здравоохранения Российской Федерации, и направление в Департамент здравоохранения города Москвы в соответствии с установленными сроками.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4.2 в редакции, введенной в действие </w:t>
      </w:r>
      <w:hyperlink r:id="rId55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56" w:anchor="7DG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4.3. Подписывают по соответствующему профилю заявку на лекарственные препараты для обеспечения лиц, больных 14 ВЗН, для предоставления в Министерство здравоохранения Российской Федерации в установленном порядке, предоставляют обоснования объемов заявленных лекарственных препаратов, указанных в заявке.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4.3 в редакции, введенной в действие </w:t>
      </w:r>
      <w:hyperlink r:id="rId57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58" w:anchor="7DI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4.4. Размещают на портале Министерства здравоохранения Российской Федерации сводные заявки на лекарственные препараты и персонифицированные сведения о потребности в лекарственных препаратах, предназначенных для лечения лиц, больных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4.4 в редакции, введенной в действие </w:t>
      </w:r>
      <w:hyperlink r:id="rId59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60" w:anchor="7DK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4.5. При необходимости поставки лекарственных препаратов по 14 ВЗН в аптечные организации в объеме, превышающем месячную потребность медицинской организации, формируют разнарядки по соответствующему заболеванию на поставку лекарственных препаратов в аптечные организации и направляют в ГБУЗ "ЦЛО ДЗМ".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4.5 в редакции, введенной в действие </w:t>
      </w:r>
      <w:hyperlink r:id="rId61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62" w:anchor="7DM0KA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4.6. Ежемесячно, в срок 4-го числа согласовывают полученные от ГБУЗ "ЦЛО ДЗМ" сведения о товарных запасах лекарственных препаратов 14 ВЗН в месяцах для размещения ГБУЗ "ЦЛО ДЗМ" на портале Минздрава России (http://ahd-centre.rosminzdrav.ru) данных сведений.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4.6 в редакции, введенной в действие </w:t>
      </w:r>
      <w:hyperlink r:id="rId63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64" w:anchor="7DO0KB" w:history="1">
        <w:r>
          <w:rPr>
            <w:rStyle w:val="a3"/>
            <w:rFonts w:ascii="Arial" w:hAnsi="Arial" w:cs="Arial"/>
          </w:rPr>
          <w:t xml:space="preserve">предыдущую </w:t>
        </w:r>
        <w:r>
          <w:rPr>
            <w:rStyle w:val="a3"/>
            <w:rFonts w:ascii="Arial" w:hAnsi="Arial" w:cs="Arial"/>
          </w:rPr>
          <w:lastRenderedPageBreak/>
          <w:t>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 ГБУЗ "ЦЛО ДЗМ":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5.1. Осуществляет формирование и актуализацию справочников автоматизированной информационной системы города Москвы "Единая медицинская информационно-аналитическая система города Москвы" (далее - ЕМИАС):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медицинских организаций, осуществляющих выписывание рецептов на лекарственные препараты для обеспечения лиц, больных 14 ВЗН;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(Дефис в редакции, введенной в действие </w:t>
      </w:r>
      <w:hyperlink r:id="rId65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66" w:anchor="7DS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аптечных организаций, осуществляющих отпуск лекарственных препаратов по рецептам, выписанным лицам, больным 14 ВЗН;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(Дефис в редакции, введенной в действие </w:t>
      </w:r>
      <w:hyperlink r:id="rId67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68" w:anchor="7DS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реестров врачей, осуществляющих выписывание рецептов на лекарственные препараты для обеспечения лиц, больных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(Дефис в редакции, введенной в действие </w:t>
      </w:r>
      <w:hyperlink r:id="rId69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70" w:anchor="7DS0KD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5.2. Осуществляет приемочный контроль поставки, принимает на учет централизованно поставленные лекарственные препараты для обеспечения лиц, больных 14 ВЗН, в срок, установленный </w:t>
      </w:r>
      <w:hyperlink r:id="rId71" w:anchor="64U0IK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N 1416</w:t>
        </w:r>
      </w:hyperlink>
      <w:r>
        <w:rPr>
          <w:rFonts w:ascii="Arial" w:hAnsi="Arial" w:cs="Arial"/>
          <w:color w:val="444444"/>
        </w:rPr>
        <w:t>, несет ответственность за их сохранность и целевое использование.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5.2 в редакции, введенной в действие </w:t>
      </w:r>
      <w:hyperlink r:id="rId72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73" w:anchor="7DU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5.3. Обеспечивает оформление документов, подтверждающих факт получения (накладные, акты приема-передачи) лекарственных препаратов (2 экземпляра актов приема-передачи возвращаются организации-поставщику, 1 экземпляр - остается в ГБУЗ "ЦЛО ДЗМ", 1 экземпляр - передается в Департамент здравоохранения города Москвы).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5.4. Осуществляет ежемесячно, в срок до 30 числа месяца, предшествующего заявляемому периоду (и дополнительно (при необходимости) доставку лекарственных препаратов в аптечные организации для обеспечения лиц, больных 14 ВЗН, с учетом остатков лекарственных препаратов в аптечной организации.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5.4 в редакции, введенной в действие </w:t>
      </w:r>
      <w:hyperlink r:id="rId74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75" w:anchor="7DI0K7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5.5. Обеспечивает внесение сведений о количестве назначенных и отпущенных больному или его законному представителю лекарственных препаратов в региональный сегмент Федерального регистра лиц, больных 14 ВЗН, интеграцию данных в ЕМИАС.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5.5 в редакции, введенной в действие </w:t>
      </w:r>
      <w:hyperlink r:id="rId76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77" w:anchor="7DK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5.6. Осуществляет контроль реализации лекарственных препаратов со склада ГБУЗ "ЦЛО ДЗМ", обеспечивает отпуск лекарственных препаратов через аптечные организации по выписанным рецептам лицам, включенным в региональный сегмент Федерального регистра лиц, больных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5.6 в редакции, введенной в действие </w:t>
      </w:r>
      <w:hyperlink r:id="rId78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79" w:anchor="7DM0K9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5.7. Обеспечивает информирование медицинской организации, выписавшей рецепт, о постановке рецепта на отсроченное обеспечение, а также о сроке обеспечения бесплатного рецепта.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5.8. Осуществляет мониторинг и формирование ежемесячных отчетов (нарастающим итогом и за прошедший период) о поступлении и расходовании лекарственных препаратов для обеспечения лиц, больных 14 ВЗН, а также направляет данную информацию ежемесячно, в срок до 3 числа главным внештатным специалистам Департамента здравоохранения города Москвы, а также в Управление фармации Департамента здравоохранения города Москвы.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5.8 в редакции, введенной в действие </w:t>
      </w:r>
      <w:hyperlink r:id="rId80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81" w:anchor="7DQ0KB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5.9. Ежемесячно, в срок до 5 числа осуществляет по согласованию с Управлением фармации Департамента здравоохранения города Москвы публикацию на сайте: http://mols.roszdravnadzor.ru (по состоянию на 15 число каждого месяца) сведений об объемах поставок и остатках лекарственных препаратов (количество упаковок, их стоимость и окончание срока годности), ежемесячно с 1 по 5 число на сайтах: https://fr.rosminzdrav.ru, http://ahd-centre.rosminzdrav.ru сведений об остатках лекарственных препаратов, поставленных для лечения лиц, больных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5.9 в редакции, введенной в действие </w:t>
      </w:r>
      <w:hyperlink r:id="rId82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83" w:anchor="7DS0KC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5.10. Обеспечивает контроль сроков годности лекарственных препаратов, отгрузку лекарственных препаратов в аптечные организации с учетом их остатков и сроков годности, несет ответственность за реализацию лекарственных препаратов до истечения сроков годности.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5.11. Осуществляет перераспределение лекарственных препаратов между аптечными организациями (по согласованию с главными внештатными специалистами Департамента здравоохранения города Москвы по профилю заболеваний) с целью создания оптимального объема товарных запасов в </w:t>
      </w:r>
      <w:r>
        <w:rPr>
          <w:rFonts w:ascii="Arial" w:hAnsi="Arial" w:cs="Arial"/>
          <w:color w:val="444444"/>
        </w:rPr>
        <w:lastRenderedPageBreak/>
        <w:t>аптечных организациях для своевременного отпуска лекарственных препаратов лицам, больным 14 ВЗН.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(Пункт 5.11 в редакции, введенной в действие </w:t>
      </w:r>
      <w:hyperlink r:id="rId84" w:anchor="6580IP" w:history="1">
        <w:r>
          <w:rPr>
            <w:rStyle w:val="a3"/>
            <w:rFonts w:ascii="Arial" w:hAnsi="Arial" w:cs="Arial"/>
          </w:rPr>
          <w:t>приказом Департамента здравоохранения города Москвы от 11 августа 2020 года N 805</w:t>
        </w:r>
      </w:hyperlink>
      <w:r>
        <w:rPr>
          <w:rFonts w:ascii="Arial" w:hAnsi="Arial" w:cs="Arial"/>
          <w:color w:val="444444"/>
        </w:rPr>
        <w:t>. - См. </w:t>
      </w:r>
      <w:hyperlink r:id="rId85" w:anchor="7E00KE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5.12. Обеспечивает информирование главных внештатных специалистов Департамента здравоохранения города Москвы по соответствующим заболеваниям о лекарственных препаратах с остаточным сроком годности менее 9 месяцев ежемесячно, в срок до 3 числа.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3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1</w:t>
      </w:r>
      <w:r>
        <w:rPr>
          <w:rFonts w:ascii="Arial" w:hAnsi="Arial" w:cs="Arial"/>
          <w:color w:val="444444"/>
        </w:rPr>
        <w:br/>
        <w:t>к Порядку</w:t>
      </w:r>
      <w:r>
        <w:rPr>
          <w:rFonts w:ascii="Arial" w:hAnsi="Arial" w:cs="Arial"/>
          <w:color w:val="444444"/>
        </w:rPr>
        <w:br/>
        <w:t>(В редакции, введенной в действие</w:t>
      </w:r>
      <w:r>
        <w:rPr>
          <w:rFonts w:ascii="Arial" w:hAnsi="Arial" w:cs="Arial"/>
          <w:color w:val="444444"/>
        </w:rPr>
        <w:br/>
        <w:t> </w:t>
      </w:r>
      <w:hyperlink r:id="rId86" w:anchor="6560IO" w:history="1">
        <w:r>
          <w:rPr>
            <w:rStyle w:val="a3"/>
            <w:rFonts w:ascii="Arial" w:hAnsi="Arial" w:cs="Arial"/>
          </w:rPr>
          <w:t>приказом Департамента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Style w:val="a3"/>
            <w:rFonts w:ascii="Arial" w:hAnsi="Arial" w:cs="Arial"/>
          </w:rPr>
          <w:t> здравоохранения города Москвы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Style w:val="a3"/>
            <w:rFonts w:ascii="Arial" w:hAnsi="Arial" w:cs="Arial"/>
          </w:rPr>
          <w:t> от 29 марта 2023 года N 297</w:t>
        </w:r>
      </w:hyperlink>
      <w:r>
        <w:rPr>
          <w:rFonts w:ascii="Arial" w:hAnsi="Arial" w:cs="Arial"/>
          <w:color w:val="444444"/>
        </w:rPr>
        <w:t>. -</w:t>
      </w:r>
      <w:r>
        <w:rPr>
          <w:rFonts w:ascii="Arial" w:hAnsi="Arial" w:cs="Arial"/>
          <w:color w:val="444444"/>
        </w:rPr>
        <w:br/>
        <w:t> См. </w:t>
      </w:r>
      <w:hyperlink r:id="rId87" w:anchor="7E40KG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C73226" w:rsidRDefault="00C73226" w:rsidP="00C73226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Перечень медицинских организаций, осуществляющих назначение и выписывание рецептов на лекарственные препараты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b/>
          <w:bCs/>
          <w:color w:val="444444"/>
        </w:rPr>
        <w:t>гемолитико</w:t>
      </w:r>
      <w:proofErr w:type="spellEnd"/>
      <w:r>
        <w:rPr>
          <w:rFonts w:ascii="Arial" w:hAnsi="Arial" w:cs="Arial"/>
          <w:b/>
          <w:bCs/>
          <w:color w:val="44444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b/>
          <w:bCs/>
          <w:color w:val="444444"/>
        </w:rPr>
        <w:t>мукополисахаридозом</w:t>
      </w:r>
      <w:proofErr w:type="spellEnd"/>
      <w:r>
        <w:rPr>
          <w:rFonts w:ascii="Arial" w:hAnsi="Arial" w:cs="Arial"/>
          <w:b/>
          <w:bCs/>
          <w:color w:val="444444"/>
        </w:rPr>
        <w:t xml:space="preserve"> I, II и VI типов, </w:t>
      </w:r>
      <w:proofErr w:type="spellStart"/>
      <w:r>
        <w:rPr>
          <w:rFonts w:ascii="Arial" w:hAnsi="Arial" w:cs="Arial"/>
          <w:b/>
          <w:bCs/>
          <w:color w:val="444444"/>
        </w:rPr>
        <w:t>апластической</w:t>
      </w:r>
      <w:proofErr w:type="spellEnd"/>
      <w:r>
        <w:rPr>
          <w:rFonts w:ascii="Arial" w:hAnsi="Arial" w:cs="Arial"/>
          <w:b/>
          <w:bCs/>
          <w:color w:val="44444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rPr>
          <w:rFonts w:ascii="Arial" w:hAnsi="Arial" w:cs="Arial"/>
          <w:b/>
          <w:bCs/>
          <w:color w:val="444444"/>
        </w:rPr>
        <w:t>Прауэра</w:t>
      </w:r>
      <w:proofErr w:type="spellEnd"/>
      <w:r>
        <w:rPr>
          <w:rFonts w:ascii="Arial" w:hAnsi="Arial" w:cs="Arial"/>
          <w:b/>
          <w:bCs/>
          <w:color w:val="444444"/>
        </w:rPr>
        <w:t>), лиц после трансплантации органов и (или) тканей *</w:t>
      </w: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C73226" w:rsidRDefault="00C73226" w:rsidP="00C7322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* Приложение см. в ярлыке "Скан-копия" </w:t>
      </w:r>
      <w:hyperlink r:id="rId88" w:history="1">
        <w:r>
          <w:rPr>
            <w:rStyle w:val="a3"/>
            <w:rFonts w:ascii="Arial" w:hAnsi="Arial" w:cs="Arial"/>
          </w:rPr>
          <w:t>приказа Департамента здравоохранения города Москвы от 29 марта 2023 года N 297</w:t>
        </w:r>
      </w:hyperlink>
      <w:r>
        <w:rPr>
          <w:rFonts w:ascii="Arial" w:hAnsi="Arial" w:cs="Arial"/>
          <w:color w:val="444444"/>
        </w:rPr>
        <w:t>. - Примечание изготовителя базы данных.</w:t>
      </w:r>
      <w:r>
        <w:rPr>
          <w:rFonts w:ascii="Arial" w:hAnsi="Arial" w:cs="Arial"/>
          <w:color w:val="444444"/>
        </w:rPr>
        <w:br/>
      </w:r>
    </w:p>
    <w:p w:rsidR="00C73226" w:rsidRDefault="00C73226" w:rsidP="00C73226">
      <w:pPr>
        <w:pStyle w:val="3"/>
        <w:spacing w:before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 2</w:t>
      </w:r>
      <w:r>
        <w:rPr>
          <w:rFonts w:ascii="Arial" w:hAnsi="Arial" w:cs="Arial"/>
          <w:color w:val="444444"/>
        </w:rPr>
        <w:br/>
        <w:t>к Порядку</w:t>
      </w:r>
      <w:r>
        <w:rPr>
          <w:rFonts w:ascii="Arial" w:hAnsi="Arial" w:cs="Arial"/>
          <w:color w:val="444444"/>
        </w:rPr>
        <w:br/>
        <w:t>(В редакции, введенной в действие</w:t>
      </w:r>
      <w:r>
        <w:rPr>
          <w:rFonts w:ascii="Arial" w:hAnsi="Arial" w:cs="Arial"/>
          <w:color w:val="444444"/>
        </w:rPr>
        <w:br/>
        <w:t> </w:t>
      </w:r>
      <w:hyperlink r:id="rId89" w:anchor="6580IP" w:history="1">
        <w:r>
          <w:rPr>
            <w:rStyle w:val="a3"/>
            <w:rFonts w:ascii="Arial" w:hAnsi="Arial" w:cs="Arial"/>
          </w:rPr>
          <w:t>приказом Департамента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Style w:val="a3"/>
            <w:rFonts w:ascii="Arial" w:hAnsi="Arial" w:cs="Arial"/>
          </w:rPr>
          <w:t> здравоохранения города Москвы</w:t>
        </w:r>
        <w:r>
          <w:rPr>
            <w:rFonts w:ascii="Arial" w:hAnsi="Arial" w:cs="Arial"/>
            <w:color w:val="0000FF"/>
            <w:u w:val="single"/>
          </w:rPr>
          <w:br/>
        </w:r>
        <w:r>
          <w:rPr>
            <w:rStyle w:val="a3"/>
            <w:rFonts w:ascii="Arial" w:hAnsi="Arial" w:cs="Arial"/>
          </w:rPr>
          <w:t> от 29 марта 2023 года N 297</w:t>
        </w:r>
      </w:hyperlink>
      <w:r>
        <w:rPr>
          <w:rFonts w:ascii="Arial" w:hAnsi="Arial" w:cs="Arial"/>
          <w:color w:val="444444"/>
        </w:rPr>
        <w:t>. -</w:t>
      </w:r>
      <w:r>
        <w:rPr>
          <w:rFonts w:ascii="Arial" w:hAnsi="Arial" w:cs="Arial"/>
          <w:color w:val="444444"/>
        </w:rPr>
        <w:br/>
        <w:t> См. </w:t>
      </w:r>
      <w:hyperlink r:id="rId90" w:anchor="7DM0K8" w:history="1">
        <w:r>
          <w:rPr>
            <w:rStyle w:val="a3"/>
            <w:rFonts w:ascii="Arial" w:hAnsi="Arial" w:cs="Arial"/>
          </w:rPr>
          <w:t>предыдущую редакцию</w:t>
        </w:r>
      </w:hyperlink>
      <w:r>
        <w:rPr>
          <w:rFonts w:ascii="Arial" w:hAnsi="Arial" w:cs="Arial"/>
          <w:color w:val="444444"/>
        </w:rPr>
        <w:t>)</w:t>
      </w:r>
    </w:p>
    <w:p w:rsidR="00C73226" w:rsidRDefault="00C73226" w:rsidP="00C7322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 xml:space="preserve">Перечень аптечных организаций, осуществляющих отпуск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Arial" w:hAnsi="Arial" w:cs="Arial"/>
          <w:b/>
          <w:bCs/>
          <w:color w:val="444444"/>
        </w:rPr>
        <w:t>гемолитико</w:t>
      </w:r>
      <w:proofErr w:type="spellEnd"/>
      <w:r>
        <w:rPr>
          <w:rFonts w:ascii="Arial" w:hAnsi="Arial" w:cs="Arial"/>
          <w:b/>
          <w:bCs/>
          <w:color w:val="444444"/>
        </w:rPr>
        <w:t xml:space="preserve">-уремическим синдромом, юношеским артритом с системным началом, </w:t>
      </w:r>
      <w:proofErr w:type="spellStart"/>
      <w:r>
        <w:rPr>
          <w:rFonts w:ascii="Arial" w:hAnsi="Arial" w:cs="Arial"/>
          <w:b/>
          <w:bCs/>
          <w:color w:val="444444"/>
        </w:rPr>
        <w:t>мукополисахаридозом</w:t>
      </w:r>
      <w:proofErr w:type="spellEnd"/>
      <w:r>
        <w:rPr>
          <w:rFonts w:ascii="Arial" w:hAnsi="Arial" w:cs="Arial"/>
          <w:b/>
          <w:bCs/>
          <w:color w:val="444444"/>
        </w:rPr>
        <w:t xml:space="preserve"> I, II и IV типов, </w:t>
      </w:r>
      <w:proofErr w:type="spellStart"/>
      <w:r>
        <w:rPr>
          <w:rFonts w:ascii="Arial" w:hAnsi="Arial" w:cs="Arial"/>
          <w:b/>
          <w:bCs/>
          <w:color w:val="444444"/>
        </w:rPr>
        <w:t>апластической</w:t>
      </w:r>
      <w:proofErr w:type="spellEnd"/>
      <w:r>
        <w:rPr>
          <w:rFonts w:ascii="Arial" w:hAnsi="Arial" w:cs="Arial"/>
          <w:b/>
          <w:bCs/>
          <w:color w:val="444444"/>
        </w:rPr>
        <w:t xml:space="preserve"> анемией неуточненной, </w:t>
      </w:r>
      <w:r>
        <w:rPr>
          <w:rFonts w:ascii="Arial" w:hAnsi="Arial" w:cs="Arial"/>
          <w:b/>
          <w:bCs/>
          <w:color w:val="444444"/>
        </w:rPr>
        <w:lastRenderedPageBreak/>
        <w:t>наследственным дефицитом факторов II (фибриногена), VII (лабильного), X (СТЮАРТА - ПРАУЭРА), лиц после трансплантации органов и (или) тканей *</w:t>
      </w:r>
    </w:p>
    <w:p w:rsidR="00C73226" w:rsidRDefault="00C73226" w:rsidP="00C73226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C73226" w:rsidRDefault="00C73226" w:rsidP="00506876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bookmarkStart w:id="1" w:name="_GoBack"/>
      <w:bookmarkEnd w:id="1"/>
    </w:p>
    <w:p w:rsidR="007E4307" w:rsidRDefault="007E4307"/>
    <w:sectPr w:rsidR="007E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4"/>
    <w:rsid w:val="00435F24"/>
    <w:rsid w:val="00506876"/>
    <w:rsid w:val="007E4307"/>
    <w:rsid w:val="00C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967F"/>
  <w15:chartTrackingRefBased/>
  <w15:docId w15:val="{18709AAF-A231-4D33-8301-40CF23C4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68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t-rp">
    <w:name w:val="dt-rp"/>
    <w:basedOn w:val="a"/>
    <w:rsid w:val="0050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876"/>
    <w:rPr>
      <w:color w:val="0000FF"/>
      <w:u w:val="single"/>
    </w:rPr>
  </w:style>
  <w:style w:type="character" w:customStyle="1" w:styleId="revlinks-stub">
    <w:name w:val="rev_links-stub"/>
    <w:basedOn w:val="a0"/>
    <w:rsid w:val="00506876"/>
  </w:style>
  <w:style w:type="character" w:customStyle="1" w:styleId="revlinks-show">
    <w:name w:val="rev_links-show"/>
    <w:basedOn w:val="a0"/>
    <w:rsid w:val="00506876"/>
  </w:style>
  <w:style w:type="character" w:customStyle="1" w:styleId="30">
    <w:name w:val="Заголовок 3 Знак"/>
    <w:basedOn w:val="a0"/>
    <w:link w:val="3"/>
    <w:uiPriority w:val="9"/>
    <w:semiHidden/>
    <w:rsid w:val="00C73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ertext">
    <w:name w:val="headertext"/>
    <w:basedOn w:val="a"/>
    <w:rsid w:val="00C7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41845801" TargetMode="External"/><Relationship Id="rId21" Type="http://schemas.openxmlformats.org/officeDocument/2006/relationships/hyperlink" Target="https://docs.cntd.ru/document/456026365" TargetMode="External"/><Relationship Id="rId42" Type="http://schemas.openxmlformats.org/officeDocument/2006/relationships/hyperlink" Target="https://docs.cntd.ru/document/441845801" TargetMode="External"/><Relationship Id="rId47" Type="http://schemas.openxmlformats.org/officeDocument/2006/relationships/hyperlink" Target="https://docs.cntd.ru/document/563956962" TargetMode="External"/><Relationship Id="rId63" Type="http://schemas.openxmlformats.org/officeDocument/2006/relationships/hyperlink" Target="https://docs.cntd.ru/document/565563608" TargetMode="External"/><Relationship Id="rId68" Type="http://schemas.openxmlformats.org/officeDocument/2006/relationships/hyperlink" Target="https://docs.cntd.ru/document/441845801" TargetMode="External"/><Relationship Id="rId84" Type="http://schemas.openxmlformats.org/officeDocument/2006/relationships/hyperlink" Target="https://docs.cntd.ru/document/565563608" TargetMode="External"/><Relationship Id="rId89" Type="http://schemas.openxmlformats.org/officeDocument/2006/relationships/hyperlink" Target="https://docs.cntd.ru/document/1301341341" TargetMode="External"/><Relationship Id="rId16" Type="http://schemas.openxmlformats.org/officeDocument/2006/relationships/hyperlink" Target="https://docs.cntd.ru/document/551760667" TargetMode="External"/><Relationship Id="rId11" Type="http://schemas.openxmlformats.org/officeDocument/2006/relationships/hyperlink" Target="https://docs.cntd.ru/document/565563608" TargetMode="External"/><Relationship Id="rId32" Type="http://schemas.openxmlformats.org/officeDocument/2006/relationships/hyperlink" Target="https://docs.cntd.ru/document/563956962" TargetMode="External"/><Relationship Id="rId37" Type="http://schemas.openxmlformats.org/officeDocument/2006/relationships/hyperlink" Target="https://docs.cntd.ru/document/563956962" TargetMode="External"/><Relationship Id="rId53" Type="http://schemas.openxmlformats.org/officeDocument/2006/relationships/hyperlink" Target="https://docs.cntd.ru/document/441845801" TargetMode="External"/><Relationship Id="rId58" Type="http://schemas.openxmlformats.org/officeDocument/2006/relationships/hyperlink" Target="https://docs.cntd.ru/document/441845801" TargetMode="External"/><Relationship Id="rId74" Type="http://schemas.openxmlformats.org/officeDocument/2006/relationships/hyperlink" Target="https://docs.cntd.ru/document/565563608" TargetMode="External"/><Relationship Id="rId79" Type="http://schemas.openxmlformats.org/officeDocument/2006/relationships/hyperlink" Target="https://docs.cntd.ru/document/441845801" TargetMode="External"/><Relationship Id="rId5" Type="http://schemas.openxmlformats.org/officeDocument/2006/relationships/hyperlink" Target="https://normativ.kontur.ru/document?moduleId=1&amp;documentId=433491" TargetMode="External"/><Relationship Id="rId90" Type="http://schemas.openxmlformats.org/officeDocument/2006/relationships/hyperlink" Target="https://docs.cntd.ru/document/441872832" TargetMode="External"/><Relationship Id="rId14" Type="http://schemas.openxmlformats.org/officeDocument/2006/relationships/hyperlink" Target="https://docs.cntd.ru/document/565563608" TargetMode="External"/><Relationship Id="rId22" Type="http://schemas.openxmlformats.org/officeDocument/2006/relationships/hyperlink" Target="https://docs.cntd.ru/document/456032273" TargetMode="External"/><Relationship Id="rId27" Type="http://schemas.openxmlformats.org/officeDocument/2006/relationships/hyperlink" Target="https://docs.cntd.ru/document/565563608" TargetMode="External"/><Relationship Id="rId30" Type="http://schemas.openxmlformats.org/officeDocument/2006/relationships/hyperlink" Target="https://docs.cntd.ru/document/565563608" TargetMode="External"/><Relationship Id="rId35" Type="http://schemas.openxmlformats.org/officeDocument/2006/relationships/hyperlink" Target="https://docs.cntd.ru/document/1301341341" TargetMode="External"/><Relationship Id="rId43" Type="http://schemas.openxmlformats.org/officeDocument/2006/relationships/hyperlink" Target="https://docs.cntd.ru/document/565563608" TargetMode="External"/><Relationship Id="rId48" Type="http://schemas.openxmlformats.org/officeDocument/2006/relationships/hyperlink" Target="https://docs.cntd.ru/document/565563608" TargetMode="External"/><Relationship Id="rId56" Type="http://schemas.openxmlformats.org/officeDocument/2006/relationships/hyperlink" Target="https://docs.cntd.ru/document/441845801" TargetMode="External"/><Relationship Id="rId64" Type="http://schemas.openxmlformats.org/officeDocument/2006/relationships/hyperlink" Target="https://docs.cntd.ru/document/441845801" TargetMode="External"/><Relationship Id="rId69" Type="http://schemas.openxmlformats.org/officeDocument/2006/relationships/hyperlink" Target="https://docs.cntd.ru/document/565563608" TargetMode="External"/><Relationship Id="rId77" Type="http://schemas.openxmlformats.org/officeDocument/2006/relationships/hyperlink" Target="https://docs.cntd.ru/document/441845801" TargetMode="External"/><Relationship Id="rId8" Type="http://schemas.openxmlformats.org/officeDocument/2006/relationships/hyperlink" Target="https://docs.cntd.ru/document/441845801" TargetMode="External"/><Relationship Id="rId51" Type="http://schemas.openxmlformats.org/officeDocument/2006/relationships/hyperlink" Target="https://docs.cntd.ru/document/551760667" TargetMode="External"/><Relationship Id="rId72" Type="http://schemas.openxmlformats.org/officeDocument/2006/relationships/hyperlink" Target="https://docs.cntd.ru/document/565563608" TargetMode="External"/><Relationship Id="rId80" Type="http://schemas.openxmlformats.org/officeDocument/2006/relationships/hyperlink" Target="https://docs.cntd.ru/document/565563608" TargetMode="External"/><Relationship Id="rId85" Type="http://schemas.openxmlformats.org/officeDocument/2006/relationships/hyperlink" Target="https://docs.cntd.ru/document/44184580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41845801" TargetMode="External"/><Relationship Id="rId17" Type="http://schemas.openxmlformats.org/officeDocument/2006/relationships/hyperlink" Target="https://docs.cntd.ru/document/551760667" TargetMode="External"/><Relationship Id="rId25" Type="http://schemas.openxmlformats.org/officeDocument/2006/relationships/hyperlink" Target="https://docs.cntd.ru/document/565563608" TargetMode="External"/><Relationship Id="rId33" Type="http://schemas.openxmlformats.org/officeDocument/2006/relationships/hyperlink" Target="https://docs.cntd.ru/document/1301341341" TargetMode="External"/><Relationship Id="rId38" Type="http://schemas.openxmlformats.org/officeDocument/2006/relationships/hyperlink" Target="https://docs.cntd.ru/document/551760667" TargetMode="External"/><Relationship Id="rId46" Type="http://schemas.openxmlformats.org/officeDocument/2006/relationships/hyperlink" Target="https://docs.cntd.ru/document/441845801" TargetMode="External"/><Relationship Id="rId59" Type="http://schemas.openxmlformats.org/officeDocument/2006/relationships/hyperlink" Target="https://docs.cntd.ru/document/565563608" TargetMode="External"/><Relationship Id="rId67" Type="http://schemas.openxmlformats.org/officeDocument/2006/relationships/hyperlink" Target="https://docs.cntd.ru/document/565563608" TargetMode="External"/><Relationship Id="rId20" Type="http://schemas.openxmlformats.org/officeDocument/2006/relationships/hyperlink" Target="https://docs.cntd.ru/document/456009553" TargetMode="External"/><Relationship Id="rId41" Type="http://schemas.openxmlformats.org/officeDocument/2006/relationships/hyperlink" Target="https://docs.cntd.ru/document/565563608" TargetMode="External"/><Relationship Id="rId54" Type="http://schemas.openxmlformats.org/officeDocument/2006/relationships/hyperlink" Target="https://docs.cntd.ru/document/563956962" TargetMode="External"/><Relationship Id="rId62" Type="http://schemas.openxmlformats.org/officeDocument/2006/relationships/hyperlink" Target="https://docs.cntd.ru/document/441845801" TargetMode="External"/><Relationship Id="rId70" Type="http://schemas.openxmlformats.org/officeDocument/2006/relationships/hyperlink" Target="https://docs.cntd.ru/document/441845801" TargetMode="External"/><Relationship Id="rId75" Type="http://schemas.openxmlformats.org/officeDocument/2006/relationships/hyperlink" Target="https://docs.cntd.ru/document/441845801" TargetMode="External"/><Relationship Id="rId83" Type="http://schemas.openxmlformats.org/officeDocument/2006/relationships/hyperlink" Target="https://docs.cntd.ru/document/441845801" TargetMode="External"/><Relationship Id="rId88" Type="http://schemas.openxmlformats.org/officeDocument/2006/relationships/hyperlink" Target="https://docs.cntd.ru/document/1301341341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0355" TargetMode="External"/><Relationship Id="rId15" Type="http://schemas.openxmlformats.org/officeDocument/2006/relationships/hyperlink" Target="https://docs.cntd.ru/document/441845801" TargetMode="External"/><Relationship Id="rId23" Type="http://schemas.openxmlformats.org/officeDocument/2006/relationships/hyperlink" Target="https://docs.cntd.ru/document/456088585" TargetMode="External"/><Relationship Id="rId28" Type="http://schemas.openxmlformats.org/officeDocument/2006/relationships/hyperlink" Target="https://docs.cntd.ru/document/441845801" TargetMode="External"/><Relationship Id="rId36" Type="http://schemas.openxmlformats.org/officeDocument/2006/relationships/hyperlink" Target="https://docs.cntd.ru/document/441872832" TargetMode="External"/><Relationship Id="rId49" Type="http://schemas.openxmlformats.org/officeDocument/2006/relationships/hyperlink" Target="https://docs.cntd.ru/document/441845801" TargetMode="External"/><Relationship Id="rId57" Type="http://schemas.openxmlformats.org/officeDocument/2006/relationships/hyperlink" Target="https://docs.cntd.ru/document/565563608" TargetMode="External"/><Relationship Id="rId10" Type="http://schemas.openxmlformats.org/officeDocument/2006/relationships/hyperlink" Target="https://docs.cntd.ru/document/551760667" TargetMode="External"/><Relationship Id="rId31" Type="http://schemas.openxmlformats.org/officeDocument/2006/relationships/hyperlink" Target="https://docs.cntd.ru/document/441845801" TargetMode="External"/><Relationship Id="rId44" Type="http://schemas.openxmlformats.org/officeDocument/2006/relationships/hyperlink" Target="https://docs.cntd.ru/document/441845801" TargetMode="External"/><Relationship Id="rId52" Type="http://schemas.openxmlformats.org/officeDocument/2006/relationships/hyperlink" Target="https://docs.cntd.ru/document/565563608" TargetMode="External"/><Relationship Id="rId60" Type="http://schemas.openxmlformats.org/officeDocument/2006/relationships/hyperlink" Target="https://docs.cntd.ru/document/441845801" TargetMode="External"/><Relationship Id="rId65" Type="http://schemas.openxmlformats.org/officeDocument/2006/relationships/hyperlink" Target="https://docs.cntd.ru/document/565563608" TargetMode="External"/><Relationship Id="rId73" Type="http://schemas.openxmlformats.org/officeDocument/2006/relationships/hyperlink" Target="https://docs.cntd.ru/document/441845801" TargetMode="External"/><Relationship Id="rId78" Type="http://schemas.openxmlformats.org/officeDocument/2006/relationships/hyperlink" Target="https://docs.cntd.ru/document/565563608" TargetMode="External"/><Relationship Id="rId81" Type="http://schemas.openxmlformats.org/officeDocument/2006/relationships/hyperlink" Target="https://docs.cntd.ru/document/441845801" TargetMode="External"/><Relationship Id="rId86" Type="http://schemas.openxmlformats.org/officeDocument/2006/relationships/hyperlink" Target="https://docs.cntd.ru/document/1301341341" TargetMode="External"/><Relationship Id="rId4" Type="http://schemas.openxmlformats.org/officeDocument/2006/relationships/hyperlink" Target="https://normativ.kontur.ru/document?moduleId=1&amp;documentId=360664" TargetMode="External"/><Relationship Id="rId9" Type="http://schemas.openxmlformats.org/officeDocument/2006/relationships/hyperlink" Target="https://docs.cntd.ru/document/902312609" TargetMode="External"/><Relationship Id="rId13" Type="http://schemas.openxmlformats.org/officeDocument/2006/relationships/hyperlink" Target="https://docs.cntd.ru/document/563956962" TargetMode="External"/><Relationship Id="rId18" Type="http://schemas.openxmlformats.org/officeDocument/2006/relationships/hyperlink" Target="https://docs.cntd.ru/document/565563608" TargetMode="External"/><Relationship Id="rId39" Type="http://schemas.openxmlformats.org/officeDocument/2006/relationships/hyperlink" Target="https://docs.cntd.ru/document/565563608" TargetMode="External"/><Relationship Id="rId34" Type="http://schemas.openxmlformats.org/officeDocument/2006/relationships/hyperlink" Target="https://docs.cntd.ru/document/441872832" TargetMode="External"/><Relationship Id="rId50" Type="http://schemas.openxmlformats.org/officeDocument/2006/relationships/hyperlink" Target="https://docs.cntd.ru/document/551760667" TargetMode="External"/><Relationship Id="rId55" Type="http://schemas.openxmlformats.org/officeDocument/2006/relationships/hyperlink" Target="https://docs.cntd.ru/document/565563608" TargetMode="External"/><Relationship Id="rId76" Type="http://schemas.openxmlformats.org/officeDocument/2006/relationships/hyperlink" Target="https://docs.cntd.ru/document/565563608" TargetMode="External"/><Relationship Id="rId7" Type="http://schemas.openxmlformats.org/officeDocument/2006/relationships/hyperlink" Target="https://docs.cntd.ru/document/565563608" TargetMode="External"/><Relationship Id="rId71" Type="http://schemas.openxmlformats.org/officeDocument/2006/relationships/hyperlink" Target="https://docs.cntd.ru/document/551760667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63956962" TargetMode="External"/><Relationship Id="rId24" Type="http://schemas.openxmlformats.org/officeDocument/2006/relationships/hyperlink" Target="https://docs.cntd.ru/document/551624850" TargetMode="External"/><Relationship Id="rId40" Type="http://schemas.openxmlformats.org/officeDocument/2006/relationships/hyperlink" Target="https://docs.cntd.ru/document/441845801" TargetMode="External"/><Relationship Id="rId45" Type="http://schemas.openxmlformats.org/officeDocument/2006/relationships/hyperlink" Target="https://docs.cntd.ru/document/565563608" TargetMode="External"/><Relationship Id="rId66" Type="http://schemas.openxmlformats.org/officeDocument/2006/relationships/hyperlink" Target="https://docs.cntd.ru/document/441845801" TargetMode="External"/><Relationship Id="rId87" Type="http://schemas.openxmlformats.org/officeDocument/2006/relationships/hyperlink" Target="https://docs.cntd.ru/document/441872832" TargetMode="External"/><Relationship Id="rId61" Type="http://schemas.openxmlformats.org/officeDocument/2006/relationships/hyperlink" Target="https://docs.cntd.ru/document/565563608" TargetMode="External"/><Relationship Id="rId82" Type="http://schemas.openxmlformats.org/officeDocument/2006/relationships/hyperlink" Target="https://docs.cntd.ru/document/565563608" TargetMode="External"/><Relationship Id="rId19" Type="http://schemas.openxmlformats.org/officeDocument/2006/relationships/hyperlink" Target="https://docs.cntd.ru/document/441845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4420</Words>
  <Characters>25198</Characters>
  <Application>Microsoft Office Word</Application>
  <DocSecurity>0</DocSecurity>
  <Lines>209</Lines>
  <Paragraphs>59</Paragraphs>
  <ScaleCrop>false</ScaleCrop>
  <Company/>
  <LinksUpToDate>false</LinksUpToDate>
  <CharactersWithSpaces>29559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2023-09-13T16:32:00Z</dcterms:created>
  <dcterms:modified xsi:type="dcterms:W3CDTF">2023-09-13T16:44:00Z</dcterms:modified>
</cp:coreProperties>
</file>